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3" w:rsidRDefault="00C21013" w:rsidP="00C21013">
      <w:pPr>
        <w:ind w:left="4536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 xml:space="preserve">Приложение </w:t>
      </w:r>
    </w:p>
    <w:p w:rsidR="00C21013" w:rsidRDefault="00C21013" w:rsidP="00C21013">
      <w:pPr>
        <w:ind w:left="4536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1013" w:rsidRDefault="00C21013" w:rsidP="00C21013">
      <w:pPr>
        <w:ind w:left="4536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:rsidR="00C21013" w:rsidRPr="00C21013" w:rsidRDefault="00C21013" w:rsidP="00C21013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№</w:t>
      </w: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</w:t>
      </w:r>
      <w:r w:rsidR="00C21013">
        <w:rPr>
          <w:rFonts w:ascii="Times New Roman" w:hAnsi="Times New Roman"/>
          <w:b/>
          <w:sz w:val="28"/>
          <w:szCs w:val="28"/>
        </w:rPr>
        <w:t xml:space="preserve">на </w:t>
      </w:r>
      <w:r w:rsidRPr="005F5B6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21013">
        <w:rPr>
          <w:rFonts w:ascii="Times New Roman" w:hAnsi="Times New Roman"/>
          <w:b/>
          <w:sz w:val="28"/>
          <w:szCs w:val="28"/>
        </w:rPr>
        <w:t>1 год</w:t>
      </w:r>
    </w:p>
    <w:p w:rsid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 и </w:t>
      </w:r>
      <w:r w:rsidR="00C21013">
        <w:rPr>
          <w:rFonts w:ascii="Times New Roman" w:hAnsi="Times New Roman"/>
          <w:b/>
          <w:sz w:val="28"/>
          <w:szCs w:val="28"/>
        </w:rPr>
        <w:t>плановый период</w:t>
      </w:r>
      <w:r w:rsidRPr="005F5B61">
        <w:rPr>
          <w:rFonts w:ascii="Times New Roman" w:hAnsi="Times New Roman"/>
          <w:b/>
          <w:sz w:val="28"/>
          <w:szCs w:val="28"/>
        </w:rPr>
        <w:t xml:space="preserve"> </w:t>
      </w:r>
      <w:r w:rsidR="00256608">
        <w:rPr>
          <w:rFonts w:ascii="Times New Roman" w:hAnsi="Times New Roman"/>
          <w:b/>
          <w:sz w:val="28"/>
          <w:szCs w:val="28"/>
        </w:rPr>
        <w:t xml:space="preserve">до </w:t>
      </w:r>
      <w:r w:rsidR="00C21013">
        <w:rPr>
          <w:rFonts w:ascii="Times New Roman" w:hAnsi="Times New Roman"/>
          <w:b/>
          <w:sz w:val="28"/>
          <w:szCs w:val="28"/>
        </w:rPr>
        <w:t>2023</w:t>
      </w:r>
      <w:r w:rsidRPr="005F5B61">
        <w:rPr>
          <w:rFonts w:ascii="Times New Roman" w:hAnsi="Times New Roman"/>
          <w:b/>
          <w:sz w:val="28"/>
          <w:szCs w:val="28"/>
        </w:rPr>
        <w:t xml:space="preserve"> год</w:t>
      </w:r>
      <w:r w:rsidR="00256608">
        <w:rPr>
          <w:rFonts w:ascii="Times New Roman" w:hAnsi="Times New Roman"/>
          <w:b/>
          <w:sz w:val="28"/>
          <w:szCs w:val="28"/>
        </w:rPr>
        <w:t>а</w:t>
      </w: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013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C21013" w:rsidRPr="005F5B61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прогнозу</w:t>
      </w:r>
      <w:r w:rsidRPr="005F5B6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C21013" w:rsidRPr="005F5B61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F5B6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 год</w:t>
      </w:r>
    </w:p>
    <w:p w:rsidR="00C21013" w:rsidRDefault="00C21013" w:rsidP="00C21013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плановый период</w:t>
      </w:r>
      <w:r w:rsidRPr="005F5B61">
        <w:rPr>
          <w:rFonts w:ascii="Times New Roman" w:hAnsi="Times New Roman"/>
          <w:b/>
          <w:sz w:val="28"/>
          <w:szCs w:val="28"/>
        </w:rPr>
        <w:t xml:space="preserve"> </w:t>
      </w:r>
      <w:r w:rsidR="00256608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5F5B61">
        <w:rPr>
          <w:rFonts w:ascii="Times New Roman" w:hAnsi="Times New Roman"/>
          <w:b/>
          <w:sz w:val="28"/>
          <w:szCs w:val="28"/>
        </w:rPr>
        <w:t xml:space="preserve"> год</w:t>
      </w:r>
      <w:r w:rsidR="00256608">
        <w:rPr>
          <w:rFonts w:ascii="Times New Roman" w:hAnsi="Times New Roman"/>
          <w:b/>
          <w:sz w:val="28"/>
          <w:szCs w:val="28"/>
        </w:rPr>
        <w:t>а</w:t>
      </w: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B61" w:rsidRPr="005F5B61" w:rsidRDefault="0064730D" w:rsidP="005F5B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</w:t>
      </w:r>
      <w:r w:rsidR="005F5B61" w:rsidRPr="005F5B61">
        <w:rPr>
          <w:rFonts w:ascii="Times New Roman" w:hAnsi="Times New Roman"/>
          <w:sz w:val="28"/>
          <w:szCs w:val="28"/>
        </w:rPr>
        <w:t xml:space="preserve"> социально-экономического развития Тейковского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F5B61" w:rsidRPr="005F5B61">
        <w:rPr>
          <w:rFonts w:ascii="Times New Roman" w:hAnsi="Times New Roman"/>
          <w:sz w:val="28"/>
          <w:szCs w:val="28"/>
        </w:rPr>
        <w:t xml:space="preserve"> 20</w:t>
      </w:r>
      <w:r w:rsidR="005F5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F5B61" w:rsidRPr="005F5B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период</w:t>
      </w:r>
      <w:r w:rsidR="005F5B61" w:rsidRPr="005F5B61">
        <w:rPr>
          <w:rFonts w:ascii="Times New Roman" w:hAnsi="Times New Roman"/>
          <w:sz w:val="28"/>
          <w:szCs w:val="28"/>
        </w:rPr>
        <w:t xml:space="preserve"> за  20</w:t>
      </w:r>
      <w:r w:rsidR="005F5B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F5B61" w:rsidRPr="005F5B61">
        <w:rPr>
          <w:rFonts w:ascii="Times New Roman" w:hAnsi="Times New Roman"/>
          <w:sz w:val="28"/>
          <w:szCs w:val="28"/>
        </w:rPr>
        <w:t xml:space="preserve"> разработаны на основе анализа тенденции развития экономики района и сложившейся экономической ситуации к сентябрю 20</w:t>
      </w:r>
      <w:r w:rsidR="005F5B61">
        <w:rPr>
          <w:rFonts w:ascii="Times New Roman" w:hAnsi="Times New Roman"/>
          <w:sz w:val="28"/>
          <w:szCs w:val="28"/>
        </w:rPr>
        <w:t>20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года,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  <w:proofErr w:type="gramEnd"/>
    </w:p>
    <w:p w:rsidR="005F5B61" w:rsidRPr="005F5B61" w:rsidRDefault="005F5B61" w:rsidP="005F5B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368" w:rsidRDefault="00576368" w:rsidP="005F5B61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5B61" w:rsidRPr="005F5B61">
        <w:rPr>
          <w:rFonts w:ascii="Times New Roman" w:hAnsi="Times New Roman"/>
          <w:sz w:val="28"/>
          <w:szCs w:val="28"/>
        </w:rPr>
        <w:t>ромышленно</w:t>
      </w:r>
      <w:r>
        <w:rPr>
          <w:rFonts w:ascii="Times New Roman" w:hAnsi="Times New Roman"/>
          <w:sz w:val="28"/>
          <w:szCs w:val="28"/>
        </w:rPr>
        <w:t>е</w:t>
      </w:r>
      <w:r w:rsidR="005F5B61" w:rsidRPr="005F5B61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о</w:t>
      </w:r>
      <w:r w:rsidR="005F5B61" w:rsidRPr="005F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Тейковском муниципальном районе в наибольшей степени представлено </w:t>
      </w:r>
      <w:r w:rsidR="005F5B61" w:rsidRPr="005F5B61">
        <w:rPr>
          <w:rFonts w:ascii="Times New Roman" w:hAnsi="Times New Roman"/>
          <w:sz w:val="28"/>
          <w:szCs w:val="28"/>
        </w:rPr>
        <w:t>продукци</w:t>
      </w:r>
      <w:r>
        <w:rPr>
          <w:rFonts w:ascii="Times New Roman" w:hAnsi="Times New Roman"/>
          <w:sz w:val="28"/>
          <w:szCs w:val="28"/>
        </w:rPr>
        <w:t>ей обрабатывающих производств.</w:t>
      </w:r>
    </w:p>
    <w:p w:rsidR="00BE53B0" w:rsidRDefault="00BE53B0" w:rsidP="00576368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F5B61">
        <w:rPr>
          <w:rFonts w:ascii="Times New Roman" w:hAnsi="Times New Roman"/>
          <w:bCs/>
          <w:sz w:val="28"/>
          <w:szCs w:val="28"/>
        </w:rPr>
        <w:t>По итогам работы 9 месяцев текущего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5F5B61">
        <w:rPr>
          <w:rFonts w:ascii="Times New Roman" w:hAnsi="Times New Roman"/>
          <w:bCs/>
          <w:sz w:val="28"/>
          <w:szCs w:val="28"/>
        </w:rPr>
        <w:t xml:space="preserve"> на предприятиях обрабатывающих производств наблюдается </w:t>
      </w:r>
      <w:r>
        <w:rPr>
          <w:rFonts w:ascii="Times New Roman" w:hAnsi="Times New Roman"/>
          <w:bCs/>
          <w:sz w:val="28"/>
          <w:szCs w:val="28"/>
        </w:rPr>
        <w:t>снижение</w:t>
      </w:r>
      <w:r w:rsidRPr="005F5B61">
        <w:rPr>
          <w:rFonts w:ascii="Times New Roman" w:hAnsi="Times New Roman"/>
          <w:bCs/>
          <w:sz w:val="28"/>
          <w:szCs w:val="28"/>
        </w:rPr>
        <w:t xml:space="preserve"> промышленного производства. </w:t>
      </w:r>
    </w:p>
    <w:p w:rsidR="00576368" w:rsidRDefault="00576368" w:rsidP="00576368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по прогнозным данным </w:t>
      </w:r>
      <w:r w:rsidR="005F5B61" w:rsidRPr="005F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 силами    обрабатывающих производств  ожидается на уровне 287,351 млн. руб., индекс производства – 55,19% к уровню 2019 года. В том числе: производство пищевых продуктов - </w:t>
      </w:r>
      <w:r>
        <w:rPr>
          <w:rFonts w:ascii="Times New Roman" w:hAnsi="Times New Roman"/>
          <w:sz w:val="28"/>
          <w:szCs w:val="28"/>
        </w:rPr>
        <w:t>23,06</w:t>
      </w:r>
      <w:r w:rsidR="005F5B61" w:rsidRPr="005F5B61">
        <w:rPr>
          <w:rFonts w:ascii="Times New Roman" w:hAnsi="Times New Roman"/>
          <w:sz w:val="28"/>
          <w:szCs w:val="28"/>
        </w:rPr>
        <w:t>%</w:t>
      </w:r>
      <w:r w:rsidR="00B4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уроню 2019 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 w:rsidR="005F5B61" w:rsidRPr="005F5B61">
        <w:rPr>
          <w:rFonts w:ascii="Times New Roman" w:hAnsi="Times New Roman"/>
          <w:sz w:val="28"/>
          <w:szCs w:val="28"/>
        </w:rPr>
        <w:t xml:space="preserve">, производство текстильных изделий – </w:t>
      </w:r>
      <w:r>
        <w:rPr>
          <w:rFonts w:ascii="Times New Roman" w:hAnsi="Times New Roman"/>
          <w:sz w:val="28"/>
          <w:szCs w:val="28"/>
        </w:rPr>
        <w:t>82,22</w:t>
      </w:r>
      <w:r w:rsidR="005F5B61" w:rsidRPr="005F5B61">
        <w:rPr>
          <w:rFonts w:ascii="Times New Roman" w:hAnsi="Times New Roman"/>
          <w:sz w:val="28"/>
          <w:szCs w:val="28"/>
        </w:rPr>
        <w:t xml:space="preserve">%, обработка древесины и производство изделий из дерева – </w:t>
      </w:r>
      <w:r>
        <w:rPr>
          <w:rFonts w:ascii="Times New Roman" w:hAnsi="Times New Roman"/>
          <w:sz w:val="28"/>
          <w:szCs w:val="28"/>
        </w:rPr>
        <w:t>100,78</w:t>
      </w:r>
      <w:r w:rsidR="005F5B61" w:rsidRPr="005F5B61">
        <w:rPr>
          <w:rFonts w:ascii="Times New Roman" w:hAnsi="Times New Roman"/>
          <w:sz w:val="28"/>
          <w:szCs w:val="28"/>
        </w:rPr>
        <w:t xml:space="preserve">%. </w:t>
      </w:r>
    </w:p>
    <w:p w:rsidR="00A639C5" w:rsidRDefault="00B407A3" w:rsidP="00B407A3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показателей промышленного производства связано с прекращением в ноябре 2019 года деятельности предприятия ООО «Ивагропром»</w:t>
      </w:r>
      <w:r w:rsidR="003D32C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виду его несостоятельности (банкротства</w:t>
      </w:r>
      <w:r w:rsidR="003D32CD">
        <w:rPr>
          <w:rFonts w:ascii="Times New Roman" w:hAnsi="Times New Roman"/>
          <w:bCs/>
          <w:sz w:val="28"/>
          <w:szCs w:val="28"/>
        </w:rPr>
        <w:t>)</w:t>
      </w:r>
      <w:r w:rsidR="008F2DD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доля производства продукции  предприятия в 2019 году к общему объему отгруженных товаров собственного производства, выполненных работ и услуг собственным силами    обрабатывающих  производств составила 41%.</w:t>
      </w:r>
    </w:p>
    <w:p w:rsidR="003D32CD" w:rsidRDefault="00A639C5" w:rsidP="00B407A3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Кроме того, снижение </w:t>
      </w:r>
      <w:r w:rsidR="00B407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объема производства связано со сложившейся ситуацией, </w:t>
      </w:r>
      <w:r>
        <w:rPr>
          <w:rFonts w:ascii="Times New Roman" w:hAnsi="Times New Roman"/>
          <w:sz w:val="28"/>
          <w:szCs w:val="28"/>
        </w:rPr>
        <w:t xml:space="preserve">связанной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F57F6">
        <w:rPr>
          <w:rFonts w:ascii="Times New Roman" w:hAnsi="Times New Roman"/>
          <w:sz w:val="28"/>
          <w:szCs w:val="28"/>
        </w:rPr>
        <w:t>-2019)</w:t>
      </w:r>
      <w:r>
        <w:rPr>
          <w:rFonts w:ascii="Times New Roman" w:hAnsi="Times New Roman"/>
          <w:sz w:val="28"/>
          <w:szCs w:val="28"/>
        </w:rPr>
        <w:t xml:space="preserve">, а также введением ограничительных мер и приостановкой деятельности предприятий. </w:t>
      </w:r>
    </w:p>
    <w:p w:rsidR="003D32CD" w:rsidRDefault="003D32CD" w:rsidP="003D32CD">
      <w:pPr>
        <w:shd w:val="clear" w:color="auto" w:fill="FFFFFF" w:themeFill="background1"/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данные факторы, объем отгруженной продукции в 2020 году  в пищевой промышленности ожидается на уровне 57,87 млн. руб., индекс производства</w:t>
      </w:r>
      <w:r w:rsidR="00BE53B0">
        <w:rPr>
          <w:rFonts w:ascii="Times New Roman" w:hAnsi="Times New Roman"/>
          <w:sz w:val="28"/>
          <w:szCs w:val="28"/>
        </w:rPr>
        <w:t xml:space="preserve"> прогнозируется на уровне 23,06</w:t>
      </w:r>
      <w:r>
        <w:rPr>
          <w:rFonts w:ascii="Times New Roman" w:hAnsi="Times New Roman"/>
          <w:sz w:val="28"/>
          <w:szCs w:val="28"/>
        </w:rPr>
        <w:t xml:space="preserve">% к уровню 2019 года. </w:t>
      </w:r>
    </w:p>
    <w:p w:rsidR="00BE53B0" w:rsidRDefault="00BE53B0" w:rsidP="00BE53B0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Индекс производства</w:t>
      </w:r>
      <w:r w:rsidRPr="005F5B61">
        <w:rPr>
          <w:rFonts w:ascii="Times New Roman" w:hAnsi="Times New Roman"/>
          <w:bCs/>
          <w:sz w:val="28"/>
          <w:szCs w:val="28"/>
        </w:rPr>
        <w:t xml:space="preserve"> электроэнергией, газом и паром, кондиционирование воздуха  </w:t>
      </w:r>
      <w:r>
        <w:rPr>
          <w:rFonts w:ascii="Times New Roman" w:hAnsi="Times New Roman"/>
          <w:bCs/>
          <w:sz w:val="28"/>
          <w:szCs w:val="28"/>
        </w:rPr>
        <w:t>ожидается на уровне 103,2% к 2019 году</w:t>
      </w:r>
      <w:r w:rsidRPr="005F5B61">
        <w:rPr>
          <w:rFonts w:ascii="Times New Roman" w:hAnsi="Times New Roman"/>
          <w:bCs/>
          <w:sz w:val="28"/>
          <w:szCs w:val="28"/>
        </w:rPr>
        <w:t>; водоснабжени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F5B61">
        <w:rPr>
          <w:rFonts w:ascii="Times New Roman" w:hAnsi="Times New Roman"/>
          <w:bCs/>
          <w:sz w:val="28"/>
          <w:szCs w:val="28"/>
        </w:rPr>
        <w:t>, водоотведени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F5B61">
        <w:rPr>
          <w:rFonts w:ascii="Times New Roman" w:hAnsi="Times New Roman"/>
          <w:bCs/>
          <w:sz w:val="28"/>
          <w:szCs w:val="28"/>
        </w:rPr>
        <w:t>, 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F5B61">
        <w:rPr>
          <w:rFonts w:ascii="Times New Roman" w:hAnsi="Times New Roman"/>
          <w:bCs/>
          <w:sz w:val="28"/>
          <w:szCs w:val="28"/>
        </w:rPr>
        <w:t xml:space="preserve"> и утилизаци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F5B61">
        <w:rPr>
          <w:rFonts w:ascii="Times New Roman" w:hAnsi="Times New Roman"/>
          <w:bCs/>
          <w:sz w:val="28"/>
          <w:szCs w:val="28"/>
        </w:rPr>
        <w:t xml:space="preserve"> отходов, деятельност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F5B61">
        <w:rPr>
          <w:rFonts w:ascii="Times New Roman" w:hAnsi="Times New Roman"/>
          <w:bCs/>
          <w:sz w:val="28"/>
          <w:szCs w:val="28"/>
        </w:rPr>
        <w:t xml:space="preserve"> по ликвидации загрязнений - </w:t>
      </w:r>
      <w:r>
        <w:rPr>
          <w:rFonts w:ascii="Times New Roman" w:hAnsi="Times New Roman"/>
          <w:bCs/>
          <w:sz w:val="28"/>
          <w:szCs w:val="28"/>
        </w:rPr>
        <w:t>104,5</w:t>
      </w:r>
      <w:r w:rsidRPr="005F5B61">
        <w:rPr>
          <w:rFonts w:ascii="Times New Roman" w:hAnsi="Times New Roman"/>
          <w:bCs/>
          <w:sz w:val="28"/>
          <w:szCs w:val="28"/>
        </w:rPr>
        <w:t xml:space="preserve">%. </w:t>
      </w:r>
    </w:p>
    <w:p w:rsidR="005F5B61" w:rsidRPr="005F5B61" w:rsidRDefault="005F5B61" w:rsidP="005F5B61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F5B61">
        <w:rPr>
          <w:rFonts w:ascii="Times New Roman" w:hAnsi="Times New Roman"/>
          <w:bCs/>
          <w:sz w:val="28"/>
          <w:szCs w:val="28"/>
        </w:rPr>
        <w:t>С учетом сложившейся в текущем году тенденции в производстве промышленной продукции ИПП в 20</w:t>
      </w:r>
      <w:r w:rsidR="00221CAA">
        <w:rPr>
          <w:rFonts w:ascii="Times New Roman" w:hAnsi="Times New Roman"/>
          <w:bCs/>
          <w:sz w:val="28"/>
          <w:szCs w:val="28"/>
        </w:rPr>
        <w:t>20</w:t>
      </w:r>
      <w:r w:rsidRPr="005F5B61">
        <w:rPr>
          <w:rFonts w:ascii="Times New Roman" w:hAnsi="Times New Roman"/>
          <w:bCs/>
          <w:sz w:val="28"/>
          <w:szCs w:val="28"/>
        </w:rPr>
        <w:t xml:space="preserve"> году ожидается на уровне </w:t>
      </w:r>
      <w:r w:rsidR="00221CAA">
        <w:rPr>
          <w:rFonts w:ascii="Times New Roman" w:hAnsi="Times New Roman"/>
          <w:bCs/>
          <w:sz w:val="28"/>
          <w:szCs w:val="28"/>
        </w:rPr>
        <w:t>61,05</w:t>
      </w:r>
      <w:r w:rsidRPr="005F5B61">
        <w:rPr>
          <w:rFonts w:ascii="Times New Roman" w:hAnsi="Times New Roman"/>
          <w:bCs/>
          <w:sz w:val="28"/>
          <w:szCs w:val="28"/>
        </w:rPr>
        <w:t xml:space="preserve"> %.</w:t>
      </w:r>
    </w:p>
    <w:p w:rsidR="005F5B61" w:rsidRPr="005F5B61" w:rsidRDefault="005F5B61" w:rsidP="005F5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B61" w:rsidRPr="00C21013" w:rsidRDefault="005F5B61" w:rsidP="005F5B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 xml:space="preserve">Объем продукции сельского хозяйства представлен двумя направлениями: растениеводство и животноводство. Основную долю составляет продукция от животноводческой деятельности. По производству зерновых, молока первое место занимают сельхозпредприятия района. </w:t>
      </w:r>
    </w:p>
    <w:p w:rsidR="005F5B61" w:rsidRPr="00C21013" w:rsidRDefault="005F5B61" w:rsidP="00221CA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</w:t>
      </w:r>
      <w:r w:rsidR="00221CAA" w:rsidRPr="00C21013">
        <w:rPr>
          <w:rFonts w:ascii="Times New Roman" w:hAnsi="Times New Roman"/>
          <w:sz w:val="28"/>
          <w:szCs w:val="28"/>
        </w:rPr>
        <w:t>20</w:t>
      </w:r>
      <w:r w:rsidRPr="00C21013">
        <w:rPr>
          <w:rFonts w:ascii="Times New Roman" w:hAnsi="Times New Roman"/>
          <w:sz w:val="28"/>
          <w:szCs w:val="28"/>
        </w:rPr>
        <w:t xml:space="preserve"> году по прогнозным данным составит </w:t>
      </w:r>
      <w:r w:rsidR="00221CAA" w:rsidRPr="00C21013">
        <w:rPr>
          <w:rFonts w:ascii="Times New Roman" w:hAnsi="Times New Roman"/>
          <w:sz w:val="28"/>
          <w:szCs w:val="28"/>
        </w:rPr>
        <w:t>771,8</w:t>
      </w:r>
      <w:r w:rsidRPr="00C21013">
        <w:rPr>
          <w:rFonts w:ascii="Times New Roman" w:hAnsi="Times New Roman"/>
          <w:sz w:val="28"/>
          <w:szCs w:val="28"/>
        </w:rPr>
        <w:t xml:space="preserve"> млн. руб. или 100</w:t>
      </w:r>
      <w:r w:rsidR="00221CAA" w:rsidRPr="00C21013">
        <w:rPr>
          <w:rFonts w:ascii="Times New Roman" w:hAnsi="Times New Roman"/>
          <w:sz w:val="28"/>
          <w:szCs w:val="28"/>
        </w:rPr>
        <w:t>,1</w:t>
      </w:r>
      <w:r w:rsidRPr="00C21013">
        <w:rPr>
          <w:rFonts w:ascii="Times New Roman" w:hAnsi="Times New Roman"/>
          <w:sz w:val="28"/>
          <w:szCs w:val="28"/>
        </w:rPr>
        <w:t>% к уровню 20</w:t>
      </w:r>
      <w:r w:rsidR="00221CAA" w:rsidRPr="00C21013">
        <w:rPr>
          <w:rFonts w:ascii="Times New Roman" w:hAnsi="Times New Roman"/>
          <w:sz w:val="28"/>
          <w:szCs w:val="28"/>
        </w:rPr>
        <w:t>19</w:t>
      </w:r>
      <w:r w:rsidRPr="00C21013">
        <w:rPr>
          <w:rFonts w:ascii="Times New Roman" w:hAnsi="Times New Roman"/>
          <w:sz w:val="28"/>
          <w:szCs w:val="28"/>
        </w:rPr>
        <w:t>г. в сопоставимых ценах.</w:t>
      </w:r>
    </w:p>
    <w:p w:rsidR="005F5B61" w:rsidRPr="00C21013" w:rsidRDefault="005F5B61" w:rsidP="005F5B61">
      <w:pPr>
        <w:jc w:val="center"/>
        <w:rPr>
          <w:rFonts w:ascii="Times New Roman" w:hAnsi="Times New Roman"/>
          <w:sz w:val="28"/>
          <w:szCs w:val="28"/>
        </w:rPr>
      </w:pPr>
    </w:p>
    <w:p w:rsidR="005F5B61" w:rsidRPr="00C21013" w:rsidRDefault="005F5B61" w:rsidP="005F5B61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По прогнозной оценке в 20</w:t>
      </w:r>
      <w:r w:rsidR="00221CAA" w:rsidRPr="00C21013">
        <w:rPr>
          <w:rFonts w:ascii="Times New Roman" w:hAnsi="Times New Roman"/>
          <w:sz w:val="28"/>
          <w:szCs w:val="28"/>
        </w:rPr>
        <w:t>20</w:t>
      </w:r>
      <w:r w:rsidRPr="00C21013">
        <w:rPr>
          <w:rFonts w:ascii="Times New Roman" w:hAnsi="Times New Roman"/>
          <w:sz w:val="28"/>
          <w:szCs w:val="28"/>
        </w:rPr>
        <w:t xml:space="preserve"> году объем платных услуг населению составит </w:t>
      </w:r>
      <w:r w:rsidR="00221CAA" w:rsidRPr="00C21013">
        <w:rPr>
          <w:rFonts w:ascii="Times New Roman" w:hAnsi="Times New Roman"/>
          <w:sz w:val="28"/>
          <w:szCs w:val="28"/>
        </w:rPr>
        <w:t>179,8</w:t>
      </w:r>
      <w:r w:rsidRPr="00C21013">
        <w:rPr>
          <w:rFonts w:ascii="Times New Roman" w:hAnsi="Times New Roman"/>
          <w:sz w:val="28"/>
          <w:szCs w:val="28"/>
        </w:rPr>
        <w:t xml:space="preserve"> млн. руб., в 202</w:t>
      </w:r>
      <w:r w:rsidR="00221CAA" w:rsidRPr="00C21013">
        <w:rPr>
          <w:rFonts w:ascii="Times New Roman" w:hAnsi="Times New Roman"/>
          <w:sz w:val="28"/>
          <w:szCs w:val="28"/>
        </w:rPr>
        <w:t>1</w:t>
      </w:r>
      <w:r w:rsidRPr="00C21013">
        <w:rPr>
          <w:rFonts w:ascii="Times New Roman" w:hAnsi="Times New Roman"/>
          <w:sz w:val="28"/>
          <w:szCs w:val="28"/>
        </w:rPr>
        <w:t xml:space="preserve"> - 202</w:t>
      </w:r>
      <w:r w:rsidR="00221CAA" w:rsidRPr="00C21013">
        <w:rPr>
          <w:rFonts w:ascii="Times New Roman" w:hAnsi="Times New Roman"/>
          <w:sz w:val="28"/>
          <w:szCs w:val="28"/>
        </w:rPr>
        <w:t>3</w:t>
      </w:r>
      <w:r w:rsidRPr="00C21013">
        <w:rPr>
          <w:rFonts w:ascii="Times New Roman" w:hAnsi="Times New Roman"/>
          <w:sz w:val="28"/>
          <w:szCs w:val="28"/>
        </w:rPr>
        <w:t xml:space="preserve"> годах объем платных услуг ожидается в размере </w:t>
      </w:r>
      <w:r w:rsidR="00221CAA" w:rsidRPr="00C21013">
        <w:rPr>
          <w:rFonts w:ascii="Times New Roman" w:hAnsi="Times New Roman"/>
          <w:sz w:val="28"/>
          <w:szCs w:val="28"/>
        </w:rPr>
        <w:t>185,9</w:t>
      </w:r>
      <w:r w:rsidRPr="00C21013">
        <w:rPr>
          <w:rFonts w:ascii="Times New Roman" w:hAnsi="Times New Roman"/>
          <w:sz w:val="28"/>
          <w:szCs w:val="28"/>
        </w:rPr>
        <w:t xml:space="preserve"> – </w:t>
      </w:r>
      <w:r w:rsidR="00221CAA" w:rsidRPr="00C21013">
        <w:rPr>
          <w:rFonts w:ascii="Times New Roman" w:hAnsi="Times New Roman"/>
          <w:sz w:val="28"/>
          <w:szCs w:val="28"/>
        </w:rPr>
        <w:t>200,160</w:t>
      </w:r>
      <w:r w:rsidRPr="00C21013">
        <w:rPr>
          <w:rFonts w:ascii="Times New Roman" w:hAnsi="Times New Roman"/>
          <w:sz w:val="28"/>
          <w:szCs w:val="28"/>
        </w:rPr>
        <w:t xml:space="preserve"> млн. руб. соответственно. </w:t>
      </w:r>
    </w:p>
    <w:p w:rsidR="005F5B61" w:rsidRPr="00C21013" w:rsidRDefault="005F5B61" w:rsidP="005F5B61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5B61" w:rsidRPr="005F5B61" w:rsidRDefault="005F5B61" w:rsidP="005F5B61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 xml:space="preserve">В 2019 году объем инвестиций по </w:t>
      </w:r>
      <w:proofErr w:type="gramStart"/>
      <w:r w:rsidRPr="00C21013">
        <w:rPr>
          <w:rFonts w:ascii="Times New Roman" w:hAnsi="Times New Roman"/>
          <w:sz w:val="28"/>
          <w:szCs w:val="28"/>
        </w:rPr>
        <w:t>организациям, не относящимся к</w:t>
      </w:r>
      <w:r w:rsidRPr="005F5B61">
        <w:rPr>
          <w:rFonts w:ascii="Times New Roman" w:hAnsi="Times New Roman"/>
          <w:sz w:val="28"/>
          <w:szCs w:val="28"/>
        </w:rPr>
        <w:t xml:space="preserve"> субъектам малого предпринимательства ожидается</w:t>
      </w:r>
      <w:proofErr w:type="gramEnd"/>
      <w:r w:rsidRPr="005F5B61">
        <w:rPr>
          <w:rFonts w:ascii="Times New Roman" w:hAnsi="Times New Roman"/>
          <w:sz w:val="28"/>
          <w:szCs w:val="28"/>
        </w:rPr>
        <w:t xml:space="preserve"> в размере </w:t>
      </w:r>
      <w:r w:rsidR="00221CAA">
        <w:rPr>
          <w:rFonts w:ascii="Times New Roman" w:hAnsi="Times New Roman"/>
          <w:sz w:val="28"/>
          <w:szCs w:val="28"/>
        </w:rPr>
        <w:t>40,733</w:t>
      </w:r>
      <w:r w:rsidRPr="005F5B61">
        <w:rPr>
          <w:rFonts w:ascii="Times New Roman" w:hAnsi="Times New Roman"/>
          <w:sz w:val="28"/>
          <w:szCs w:val="28"/>
        </w:rPr>
        <w:t xml:space="preserve"> млн. рублей. Объем инвестиций по прогнозу в 202</w:t>
      </w:r>
      <w:r w:rsidR="00221CAA">
        <w:rPr>
          <w:rFonts w:ascii="Times New Roman" w:hAnsi="Times New Roman"/>
          <w:sz w:val="28"/>
          <w:szCs w:val="28"/>
        </w:rPr>
        <w:t>1</w:t>
      </w:r>
      <w:r w:rsidRPr="005F5B61">
        <w:rPr>
          <w:rFonts w:ascii="Times New Roman" w:hAnsi="Times New Roman"/>
          <w:sz w:val="28"/>
          <w:szCs w:val="28"/>
        </w:rPr>
        <w:t xml:space="preserve"> году составит </w:t>
      </w:r>
      <w:r w:rsidR="00221CAA">
        <w:rPr>
          <w:rFonts w:ascii="Times New Roman" w:hAnsi="Times New Roman"/>
          <w:sz w:val="28"/>
          <w:szCs w:val="28"/>
        </w:rPr>
        <w:t>36,538</w:t>
      </w:r>
      <w:r w:rsidRPr="005F5B61">
        <w:rPr>
          <w:rFonts w:ascii="Times New Roman" w:hAnsi="Times New Roman"/>
          <w:sz w:val="28"/>
          <w:szCs w:val="28"/>
        </w:rPr>
        <w:t xml:space="preserve"> млн. руб., в 202</w:t>
      </w:r>
      <w:r w:rsidR="00221CAA">
        <w:rPr>
          <w:rFonts w:ascii="Times New Roman" w:hAnsi="Times New Roman"/>
          <w:sz w:val="28"/>
          <w:szCs w:val="28"/>
        </w:rPr>
        <w:t>2</w:t>
      </w:r>
      <w:r w:rsidRPr="005F5B61">
        <w:rPr>
          <w:rFonts w:ascii="Times New Roman" w:hAnsi="Times New Roman"/>
          <w:sz w:val="28"/>
          <w:szCs w:val="28"/>
        </w:rPr>
        <w:t xml:space="preserve"> году – </w:t>
      </w:r>
      <w:r w:rsidR="00221CAA">
        <w:rPr>
          <w:rFonts w:ascii="Times New Roman" w:hAnsi="Times New Roman"/>
          <w:sz w:val="28"/>
          <w:szCs w:val="28"/>
        </w:rPr>
        <w:t>30,690</w:t>
      </w:r>
      <w:r w:rsidRPr="005F5B61">
        <w:rPr>
          <w:rFonts w:ascii="Times New Roman" w:hAnsi="Times New Roman"/>
          <w:sz w:val="28"/>
          <w:szCs w:val="28"/>
        </w:rPr>
        <w:t xml:space="preserve">  млн. руб., в 202</w:t>
      </w:r>
      <w:r w:rsidR="00221CAA">
        <w:rPr>
          <w:rFonts w:ascii="Times New Roman" w:hAnsi="Times New Roman"/>
          <w:sz w:val="28"/>
          <w:szCs w:val="28"/>
        </w:rPr>
        <w:t>3</w:t>
      </w:r>
      <w:r w:rsidRPr="005F5B61">
        <w:rPr>
          <w:rFonts w:ascii="Times New Roman" w:hAnsi="Times New Roman"/>
          <w:sz w:val="28"/>
          <w:szCs w:val="28"/>
        </w:rPr>
        <w:t xml:space="preserve"> году – </w:t>
      </w:r>
      <w:r w:rsidR="00221CAA">
        <w:rPr>
          <w:rFonts w:ascii="Times New Roman" w:hAnsi="Times New Roman"/>
          <w:sz w:val="28"/>
          <w:szCs w:val="28"/>
        </w:rPr>
        <w:t>31,985</w:t>
      </w:r>
      <w:r w:rsidRPr="005F5B61">
        <w:rPr>
          <w:rFonts w:ascii="Times New Roman" w:hAnsi="Times New Roman"/>
          <w:sz w:val="28"/>
          <w:szCs w:val="28"/>
        </w:rPr>
        <w:t xml:space="preserve"> млн. руб. в ценах соответствующих лет. </w:t>
      </w:r>
    </w:p>
    <w:p w:rsidR="005F5B61" w:rsidRPr="005F5B61" w:rsidRDefault="005F5B61" w:rsidP="005F5B61">
      <w:pPr>
        <w:jc w:val="both"/>
        <w:rPr>
          <w:rFonts w:ascii="Times New Roman" w:hAnsi="Times New Roman"/>
          <w:sz w:val="28"/>
          <w:szCs w:val="28"/>
        </w:rPr>
      </w:pPr>
    </w:p>
    <w:p w:rsidR="005F5B61" w:rsidRPr="00C21013" w:rsidRDefault="005F5B61" w:rsidP="00BE53B0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013">
        <w:rPr>
          <w:rFonts w:ascii="Times New Roman" w:hAnsi="Times New Roman"/>
          <w:sz w:val="28"/>
          <w:szCs w:val="28"/>
        </w:rPr>
        <w:t>По прогнозу в 20</w:t>
      </w:r>
      <w:r w:rsidR="00221CAA" w:rsidRPr="00C21013">
        <w:rPr>
          <w:rFonts w:ascii="Times New Roman" w:hAnsi="Times New Roman"/>
          <w:sz w:val="28"/>
          <w:szCs w:val="28"/>
        </w:rPr>
        <w:t>20</w:t>
      </w:r>
      <w:r w:rsidRPr="00C21013">
        <w:rPr>
          <w:rFonts w:ascii="Times New Roman" w:hAnsi="Times New Roman"/>
          <w:sz w:val="28"/>
          <w:szCs w:val="28"/>
        </w:rPr>
        <w:t xml:space="preserve"> году оборот малых предприятий составит </w:t>
      </w:r>
      <w:r w:rsidR="00BE53B0" w:rsidRPr="00C21013">
        <w:rPr>
          <w:rFonts w:ascii="Times New Roman" w:hAnsi="Times New Roman"/>
          <w:sz w:val="28"/>
          <w:szCs w:val="28"/>
        </w:rPr>
        <w:t>287,351</w:t>
      </w:r>
      <w:r w:rsidRPr="00C21013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C21013">
        <w:rPr>
          <w:rFonts w:ascii="Times New Roman" w:hAnsi="Times New Roman"/>
          <w:sz w:val="28"/>
          <w:szCs w:val="28"/>
        </w:rPr>
        <w:t>.р</w:t>
      </w:r>
      <w:proofErr w:type="gramEnd"/>
      <w:r w:rsidRPr="00C21013">
        <w:rPr>
          <w:rFonts w:ascii="Times New Roman" w:hAnsi="Times New Roman"/>
          <w:sz w:val="28"/>
          <w:szCs w:val="28"/>
        </w:rPr>
        <w:t>уб.</w:t>
      </w:r>
    </w:p>
    <w:p w:rsidR="005F5B61" w:rsidRPr="00C21013" w:rsidRDefault="005F5B61" w:rsidP="005F5B61">
      <w:pPr>
        <w:tabs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13" w:rsidRDefault="00C21013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C21013">
        <w:rPr>
          <w:rFonts w:ascii="Times New Roman" w:hAnsi="Times New Roman"/>
          <w:b/>
          <w:sz w:val="28"/>
          <w:szCs w:val="28"/>
        </w:rPr>
        <w:t xml:space="preserve">Раздел 2. Показатели, характеризующие уровень жизни населения </w:t>
      </w:r>
    </w:p>
    <w:p w:rsidR="00C21013" w:rsidRDefault="00C21013" w:rsidP="005F5B61">
      <w:pPr>
        <w:jc w:val="center"/>
        <w:rPr>
          <w:rFonts w:ascii="Times New Roman" w:hAnsi="Times New Roman"/>
          <w:sz w:val="28"/>
          <w:szCs w:val="28"/>
        </w:rPr>
      </w:pPr>
    </w:p>
    <w:p w:rsidR="005F5B61" w:rsidRPr="005F5B61" w:rsidRDefault="005F5B61" w:rsidP="005F5B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>Среднегодовая численность населения Тейковского муниципального района в 20</w:t>
      </w:r>
      <w:r w:rsidR="00505C05">
        <w:rPr>
          <w:rFonts w:ascii="Times New Roman" w:hAnsi="Times New Roman"/>
          <w:sz w:val="28"/>
          <w:szCs w:val="28"/>
        </w:rPr>
        <w:t>19</w:t>
      </w:r>
      <w:r w:rsidRPr="005F5B61">
        <w:rPr>
          <w:rFonts w:ascii="Times New Roman" w:hAnsi="Times New Roman"/>
          <w:sz w:val="28"/>
          <w:szCs w:val="28"/>
        </w:rPr>
        <w:t xml:space="preserve"> году составила </w:t>
      </w:r>
      <w:r w:rsidR="00505C05">
        <w:rPr>
          <w:rFonts w:ascii="Times New Roman" w:hAnsi="Times New Roman"/>
          <w:sz w:val="28"/>
          <w:szCs w:val="28"/>
        </w:rPr>
        <w:t>10,647</w:t>
      </w:r>
      <w:r w:rsidRPr="005F5B61">
        <w:rPr>
          <w:rFonts w:ascii="Times New Roman" w:hAnsi="Times New Roman"/>
          <w:sz w:val="28"/>
          <w:szCs w:val="28"/>
        </w:rPr>
        <w:t xml:space="preserve"> тыс. человек. Удельный вес городского населения в общей численности населения составил </w:t>
      </w:r>
      <w:r w:rsidR="00505C05">
        <w:rPr>
          <w:rFonts w:ascii="Times New Roman" w:hAnsi="Times New Roman"/>
          <w:sz w:val="28"/>
          <w:szCs w:val="28"/>
        </w:rPr>
        <w:t>16,9</w:t>
      </w:r>
      <w:r w:rsidRPr="005F5B61">
        <w:rPr>
          <w:rFonts w:ascii="Times New Roman" w:hAnsi="Times New Roman"/>
          <w:sz w:val="28"/>
          <w:szCs w:val="28"/>
        </w:rPr>
        <w:t xml:space="preserve">%, сельского населения – </w:t>
      </w:r>
      <w:r w:rsidR="00505C05">
        <w:rPr>
          <w:rFonts w:ascii="Times New Roman" w:hAnsi="Times New Roman"/>
          <w:sz w:val="28"/>
          <w:szCs w:val="28"/>
        </w:rPr>
        <w:t>83,08</w:t>
      </w:r>
      <w:r w:rsidRPr="005F5B61">
        <w:rPr>
          <w:rFonts w:ascii="Times New Roman" w:hAnsi="Times New Roman"/>
          <w:sz w:val="28"/>
          <w:szCs w:val="28"/>
        </w:rPr>
        <w:t xml:space="preserve">%. </w:t>
      </w:r>
      <w:r w:rsidR="00BE53B0">
        <w:rPr>
          <w:rFonts w:ascii="Times New Roman" w:hAnsi="Times New Roman"/>
          <w:sz w:val="28"/>
          <w:szCs w:val="28"/>
        </w:rPr>
        <w:t>Среднегодовая ч</w:t>
      </w:r>
      <w:r w:rsidRPr="005F5B61">
        <w:rPr>
          <w:rFonts w:ascii="Times New Roman" w:hAnsi="Times New Roman"/>
          <w:sz w:val="28"/>
          <w:szCs w:val="28"/>
        </w:rPr>
        <w:t>исленность населения Тейковского района на 20</w:t>
      </w:r>
      <w:r w:rsidR="00505C05">
        <w:rPr>
          <w:rFonts w:ascii="Times New Roman" w:hAnsi="Times New Roman"/>
          <w:sz w:val="28"/>
          <w:szCs w:val="28"/>
        </w:rPr>
        <w:t>20</w:t>
      </w:r>
      <w:r w:rsidRPr="005F5B61">
        <w:rPr>
          <w:rFonts w:ascii="Times New Roman" w:hAnsi="Times New Roman"/>
          <w:sz w:val="28"/>
          <w:szCs w:val="28"/>
        </w:rPr>
        <w:t xml:space="preserve"> год прогнозируется в количестве </w:t>
      </w:r>
      <w:r w:rsidR="00505C05">
        <w:rPr>
          <w:rFonts w:ascii="Times New Roman" w:hAnsi="Times New Roman"/>
          <w:sz w:val="28"/>
          <w:szCs w:val="28"/>
        </w:rPr>
        <w:t>10,</w:t>
      </w:r>
      <w:r w:rsidR="00BE53B0">
        <w:rPr>
          <w:rFonts w:ascii="Times New Roman" w:hAnsi="Times New Roman"/>
          <w:sz w:val="28"/>
          <w:szCs w:val="28"/>
        </w:rPr>
        <w:t>413</w:t>
      </w:r>
      <w:r w:rsidRPr="005F5B61">
        <w:rPr>
          <w:rFonts w:ascii="Times New Roman" w:hAnsi="Times New Roman"/>
          <w:sz w:val="28"/>
          <w:szCs w:val="28"/>
        </w:rPr>
        <w:t xml:space="preserve"> тыс. чел., из них городское население – </w:t>
      </w:r>
      <w:r w:rsidR="00505C05">
        <w:rPr>
          <w:rFonts w:ascii="Times New Roman" w:hAnsi="Times New Roman"/>
          <w:sz w:val="28"/>
          <w:szCs w:val="28"/>
        </w:rPr>
        <w:t>1,776</w:t>
      </w:r>
      <w:r w:rsidRPr="005F5B6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F5B61">
        <w:rPr>
          <w:rFonts w:ascii="Times New Roman" w:hAnsi="Times New Roman"/>
          <w:sz w:val="28"/>
          <w:szCs w:val="28"/>
        </w:rPr>
        <w:t>.ч</w:t>
      </w:r>
      <w:proofErr w:type="gramEnd"/>
      <w:r w:rsidRPr="005F5B61">
        <w:rPr>
          <w:rFonts w:ascii="Times New Roman" w:hAnsi="Times New Roman"/>
          <w:sz w:val="28"/>
          <w:szCs w:val="28"/>
        </w:rPr>
        <w:t xml:space="preserve">ел. или </w:t>
      </w:r>
      <w:r w:rsidR="00505C05">
        <w:rPr>
          <w:rFonts w:ascii="Times New Roman" w:hAnsi="Times New Roman"/>
          <w:sz w:val="28"/>
          <w:szCs w:val="28"/>
        </w:rPr>
        <w:t>98,61</w:t>
      </w:r>
      <w:r w:rsidRPr="005F5B61">
        <w:rPr>
          <w:rFonts w:ascii="Times New Roman" w:hAnsi="Times New Roman"/>
          <w:sz w:val="28"/>
          <w:szCs w:val="28"/>
        </w:rPr>
        <w:t xml:space="preserve"> % к уровню 201</w:t>
      </w:r>
      <w:r w:rsidR="00505C05">
        <w:rPr>
          <w:rFonts w:ascii="Times New Roman" w:hAnsi="Times New Roman"/>
          <w:sz w:val="28"/>
          <w:szCs w:val="28"/>
        </w:rPr>
        <w:t>9</w:t>
      </w:r>
      <w:r w:rsidRPr="005F5B61">
        <w:rPr>
          <w:rFonts w:ascii="Times New Roman" w:hAnsi="Times New Roman"/>
          <w:sz w:val="28"/>
          <w:szCs w:val="28"/>
        </w:rPr>
        <w:t xml:space="preserve">г., сельское </w:t>
      </w:r>
      <w:r w:rsidR="00505C05">
        <w:rPr>
          <w:rFonts w:ascii="Times New Roman" w:hAnsi="Times New Roman"/>
          <w:sz w:val="28"/>
          <w:szCs w:val="28"/>
        </w:rPr>
        <w:t>8,6</w:t>
      </w:r>
      <w:r w:rsidR="00BE53B0">
        <w:rPr>
          <w:rFonts w:ascii="Times New Roman" w:hAnsi="Times New Roman"/>
          <w:sz w:val="28"/>
          <w:szCs w:val="28"/>
        </w:rPr>
        <w:t>37</w:t>
      </w:r>
      <w:r w:rsidRPr="005F5B61">
        <w:rPr>
          <w:rFonts w:ascii="Times New Roman" w:hAnsi="Times New Roman"/>
          <w:sz w:val="28"/>
          <w:szCs w:val="28"/>
        </w:rPr>
        <w:t xml:space="preserve"> тыс.чел. или </w:t>
      </w:r>
      <w:r w:rsidR="00BE53B0">
        <w:rPr>
          <w:rFonts w:ascii="Times New Roman" w:hAnsi="Times New Roman"/>
          <w:sz w:val="28"/>
          <w:szCs w:val="28"/>
        </w:rPr>
        <w:t>97,64</w:t>
      </w:r>
      <w:r w:rsidRPr="005F5B61">
        <w:rPr>
          <w:rFonts w:ascii="Times New Roman" w:hAnsi="Times New Roman"/>
          <w:sz w:val="28"/>
          <w:szCs w:val="28"/>
        </w:rPr>
        <w:t xml:space="preserve"> % к уровню 201</w:t>
      </w:r>
      <w:r w:rsidR="00505C05">
        <w:rPr>
          <w:rFonts w:ascii="Times New Roman" w:hAnsi="Times New Roman"/>
          <w:sz w:val="28"/>
          <w:szCs w:val="28"/>
        </w:rPr>
        <w:t>9</w:t>
      </w:r>
      <w:r w:rsidR="00BE53B0">
        <w:rPr>
          <w:rFonts w:ascii="Times New Roman" w:hAnsi="Times New Roman"/>
          <w:sz w:val="28"/>
          <w:szCs w:val="28"/>
        </w:rPr>
        <w:t xml:space="preserve"> </w:t>
      </w:r>
      <w:r w:rsidRPr="005F5B61">
        <w:rPr>
          <w:rFonts w:ascii="Times New Roman" w:hAnsi="Times New Roman"/>
          <w:sz w:val="28"/>
          <w:szCs w:val="28"/>
        </w:rPr>
        <w:t xml:space="preserve">года. </w:t>
      </w:r>
    </w:p>
    <w:p w:rsidR="005F5B61" w:rsidRPr="005F5B61" w:rsidRDefault="005F5B61" w:rsidP="005F5B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 xml:space="preserve">По-прежнему в районе число </w:t>
      </w:r>
      <w:proofErr w:type="gramStart"/>
      <w:r w:rsidRPr="005F5B61">
        <w:rPr>
          <w:rFonts w:ascii="Times New Roman" w:hAnsi="Times New Roman"/>
          <w:sz w:val="28"/>
          <w:szCs w:val="28"/>
        </w:rPr>
        <w:t>умерших</w:t>
      </w:r>
      <w:proofErr w:type="gramEnd"/>
      <w:r w:rsidRPr="005F5B61">
        <w:rPr>
          <w:rFonts w:ascii="Times New Roman" w:hAnsi="Times New Roman"/>
          <w:sz w:val="28"/>
          <w:szCs w:val="28"/>
        </w:rPr>
        <w:t xml:space="preserve"> превышает число родившихся. По итогам 201</w:t>
      </w:r>
      <w:r w:rsidR="00505C05">
        <w:rPr>
          <w:rFonts w:ascii="Times New Roman" w:hAnsi="Times New Roman"/>
          <w:sz w:val="28"/>
          <w:szCs w:val="28"/>
        </w:rPr>
        <w:t>9</w:t>
      </w:r>
      <w:r w:rsidRPr="005F5B61">
        <w:rPr>
          <w:rFonts w:ascii="Times New Roman" w:hAnsi="Times New Roman"/>
          <w:sz w:val="28"/>
          <w:szCs w:val="28"/>
        </w:rPr>
        <w:t xml:space="preserve"> года коэффициент рождаемости составил </w:t>
      </w:r>
      <w:r w:rsidR="00505C05">
        <w:rPr>
          <w:rFonts w:ascii="Times New Roman" w:hAnsi="Times New Roman"/>
          <w:sz w:val="28"/>
          <w:szCs w:val="28"/>
        </w:rPr>
        <w:t>8,7</w:t>
      </w:r>
      <w:r w:rsidRPr="005F5B61">
        <w:rPr>
          <w:rFonts w:ascii="Times New Roman" w:hAnsi="Times New Roman"/>
          <w:sz w:val="28"/>
          <w:szCs w:val="28"/>
        </w:rPr>
        <w:t xml:space="preserve"> человек на 1000 жителей, коэффициент смертности </w:t>
      </w:r>
      <w:r w:rsidR="00505C05">
        <w:rPr>
          <w:rFonts w:ascii="Times New Roman" w:hAnsi="Times New Roman"/>
          <w:sz w:val="28"/>
          <w:szCs w:val="28"/>
        </w:rPr>
        <w:t>составил</w:t>
      </w:r>
      <w:r w:rsidRPr="005F5B61">
        <w:rPr>
          <w:rFonts w:ascii="Times New Roman" w:hAnsi="Times New Roman"/>
          <w:sz w:val="28"/>
          <w:szCs w:val="28"/>
        </w:rPr>
        <w:t xml:space="preserve"> </w:t>
      </w:r>
      <w:r w:rsidR="00505C05">
        <w:rPr>
          <w:rFonts w:ascii="Times New Roman" w:hAnsi="Times New Roman"/>
          <w:sz w:val="28"/>
          <w:szCs w:val="28"/>
        </w:rPr>
        <w:t>18</w:t>
      </w:r>
      <w:r w:rsidRPr="005F5B61">
        <w:rPr>
          <w:rFonts w:ascii="Times New Roman" w:hAnsi="Times New Roman"/>
          <w:sz w:val="28"/>
          <w:szCs w:val="28"/>
        </w:rPr>
        <w:t xml:space="preserve"> на 1000 населения, коэффициент естественного прироста (-</w:t>
      </w:r>
      <w:r w:rsidR="00505C05">
        <w:rPr>
          <w:rFonts w:ascii="Times New Roman" w:hAnsi="Times New Roman"/>
          <w:sz w:val="28"/>
          <w:szCs w:val="28"/>
        </w:rPr>
        <w:t>9,3</w:t>
      </w:r>
      <w:r w:rsidRPr="005F5B61">
        <w:rPr>
          <w:rFonts w:ascii="Times New Roman" w:hAnsi="Times New Roman"/>
          <w:sz w:val="28"/>
          <w:szCs w:val="28"/>
        </w:rPr>
        <w:t xml:space="preserve">) на 1000 жителей. По прогнозу в </w:t>
      </w:r>
      <w:r w:rsidR="00505C05">
        <w:rPr>
          <w:rFonts w:ascii="Times New Roman" w:hAnsi="Times New Roman"/>
          <w:sz w:val="28"/>
          <w:szCs w:val="28"/>
        </w:rPr>
        <w:t>2020</w:t>
      </w:r>
      <w:r w:rsidRPr="005F5B61">
        <w:rPr>
          <w:rFonts w:ascii="Times New Roman" w:hAnsi="Times New Roman"/>
          <w:sz w:val="28"/>
          <w:szCs w:val="28"/>
        </w:rPr>
        <w:t xml:space="preserve"> году коэффициент рождаемости составит </w:t>
      </w:r>
      <w:r w:rsidR="00BE53B0">
        <w:rPr>
          <w:rFonts w:ascii="Times New Roman" w:hAnsi="Times New Roman"/>
          <w:sz w:val="28"/>
          <w:szCs w:val="28"/>
        </w:rPr>
        <w:t>7,7</w:t>
      </w:r>
      <w:r w:rsidRPr="005F5B61">
        <w:rPr>
          <w:rFonts w:ascii="Times New Roman" w:hAnsi="Times New Roman"/>
          <w:sz w:val="28"/>
          <w:szCs w:val="28"/>
        </w:rPr>
        <w:t xml:space="preserve">, смертности </w:t>
      </w:r>
      <w:r w:rsidR="00BE53B0">
        <w:rPr>
          <w:rFonts w:ascii="Times New Roman" w:hAnsi="Times New Roman"/>
          <w:sz w:val="28"/>
          <w:szCs w:val="28"/>
        </w:rPr>
        <w:t>-</w:t>
      </w:r>
      <w:r w:rsidRPr="005F5B61">
        <w:rPr>
          <w:rFonts w:ascii="Times New Roman" w:hAnsi="Times New Roman"/>
          <w:sz w:val="28"/>
          <w:szCs w:val="28"/>
        </w:rPr>
        <w:t xml:space="preserve"> </w:t>
      </w:r>
      <w:r w:rsidR="00BE53B0">
        <w:rPr>
          <w:rFonts w:ascii="Times New Roman" w:hAnsi="Times New Roman"/>
          <w:sz w:val="28"/>
          <w:szCs w:val="28"/>
        </w:rPr>
        <w:t>19,2</w:t>
      </w:r>
      <w:r w:rsidRPr="005F5B61">
        <w:rPr>
          <w:rFonts w:ascii="Times New Roman" w:hAnsi="Times New Roman"/>
          <w:sz w:val="28"/>
          <w:szCs w:val="28"/>
        </w:rPr>
        <w:t>, коэффициент естественного прироста – (-11,</w:t>
      </w:r>
      <w:r w:rsidR="00BE53B0">
        <w:rPr>
          <w:rFonts w:ascii="Times New Roman" w:hAnsi="Times New Roman"/>
          <w:sz w:val="28"/>
          <w:szCs w:val="28"/>
        </w:rPr>
        <w:t>5</w:t>
      </w:r>
      <w:r w:rsidRPr="005F5B61">
        <w:rPr>
          <w:rFonts w:ascii="Times New Roman" w:hAnsi="Times New Roman"/>
          <w:sz w:val="28"/>
          <w:szCs w:val="28"/>
        </w:rPr>
        <w:t>). В прогнозируемом периоде в районе ожидается сокращение естественной убыли населения.</w:t>
      </w:r>
    </w:p>
    <w:p w:rsidR="005F5B61" w:rsidRPr="005F5B61" w:rsidRDefault="005F5B61" w:rsidP="005F5B61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lastRenderedPageBreak/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:rsidR="005F5B61" w:rsidRPr="005F5B61" w:rsidRDefault="005F5B61" w:rsidP="005F5B61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5B61">
        <w:rPr>
          <w:rFonts w:ascii="Times New Roman" w:hAnsi="Times New Roman"/>
          <w:sz w:val="28"/>
          <w:szCs w:val="28"/>
        </w:rPr>
        <w:t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Численность трудовых ресурсов в районе по прогнозу в 20</w:t>
      </w:r>
      <w:r w:rsidR="00923C9D">
        <w:rPr>
          <w:rFonts w:ascii="Times New Roman" w:hAnsi="Times New Roman"/>
          <w:sz w:val="28"/>
          <w:szCs w:val="28"/>
        </w:rPr>
        <w:t>20</w:t>
      </w:r>
      <w:r w:rsidRPr="005F5B61">
        <w:rPr>
          <w:rFonts w:ascii="Times New Roman" w:hAnsi="Times New Roman"/>
          <w:sz w:val="28"/>
          <w:szCs w:val="28"/>
        </w:rPr>
        <w:t xml:space="preserve"> году составит 5,</w:t>
      </w:r>
      <w:r w:rsidR="00313BA4">
        <w:rPr>
          <w:rFonts w:ascii="Times New Roman" w:hAnsi="Times New Roman"/>
          <w:sz w:val="28"/>
          <w:szCs w:val="28"/>
        </w:rPr>
        <w:t>069</w:t>
      </w:r>
      <w:r w:rsidRPr="005F5B61">
        <w:rPr>
          <w:rFonts w:ascii="Times New Roman" w:hAnsi="Times New Roman"/>
          <w:sz w:val="28"/>
          <w:szCs w:val="28"/>
        </w:rPr>
        <w:t xml:space="preserve"> тыс. человек. Уменьшение численности трудовых ресурсов свидетельствует о достаточно напряженной ситуации с ресурсами труда в муниципальном образовании, что вызвано значительной долей лиц пенсионного возраста. </w:t>
      </w:r>
    </w:p>
    <w:p w:rsidR="005F5B61" w:rsidRDefault="005F5B61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>Ситуация на рынке труда в Тейковском муниципальном районе характеризуется следующими показателями.</w:t>
      </w:r>
      <w:r w:rsidR="00F420AF">
        <w:rPr>
          <w:rFonts w:ascii="Times New Roman" w:hAnsi="Times New Roman"/>
          <w:sz w:val="28"/>
          <w:szCs w:val="28"/>
        </w:rPr>
        <w:t xml:space="preserve"> </w:t>
      </w:r>
    </w:p>
    <w:p w:rsidR="00F420AF" w:rsidRDefault="00F420AF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апреля 2020 года ситуация на рынке труда оставалась стабильной. Уровень безработицы  сост</w:t>
      </w:r>
      <w:r w:rsidR="00EF57F6">
        <w:rPr>
          <w:rFonts w:ascii="Times New Roman" w:hAnsi="Times New Roman"/>
          <w:sz w:val="28"/>
          <w:szCs w:val="28"/>
        </w:rPr>
        <w:t>авлял 0,9%, коэффициент напряженности на рынке труда составлял - 0,55.</w:t>
      </w:r>
    </w:p>
    <w:p w:rsidR="00EF57F6" w:rsidRDefault="00EF57F6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ограничительных мероприятий, связанных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F57F6">
        <w:rPr>
          <w:rFonts w:ascii="Times New Roman" w:hAnsi="Times New Roman"/>
          <w:sz w:val="28"/>
          <w:szCs w:val="28"/>
        </w:rPr>
        <w:t>-2019)</w:t>
      </w:r>
      <w:r>
        <w:rPr>
          <w:rFonts w:ascii="Times New Roman" w:hAnsi="Times New Roman"/>
          <w:sz w:val="28"/>
          <w:szCs w:val="28"/>
        </w:rPr>
        <w:t>, вызвало резкое ухудшение основных показателей регистрируемого рынка труда.</w:t>
      </w:r>
    </w:p>
    <w:p w:rsidR="00EF57F6" w:rsidRPr="00EF57F6" w:rsidRDefault="00EF57F6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выросла с  31 человек до 349 человек по состоянию на 01.10.2020 года, ее уровень возрос с 0,58% до 6,88 % от численности экономически активного населения.</w:t>
      </w:r>
    </w:p>
    <w:p w:rsidR="00EF57F6" w:rsidRDefault="00EF57F6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20AF">
        <w:rPr>
          <w:rFonts w:ascii="Times New Roman" w:hAnsi="Times New Roman"/>
          <w:sz w:val="28"/>
          <w:szCs w:val="28"/>
        </w:rPr>
        <w:t>Уровень безработицы достиг высоких показателей</w:t>
      </w:r>
      <w:bookmarkStart w:id="0" w:name="_GoBack"/>
      <w:bookmarkEnd w:id="0"/>
      <w:r w:rsidRPr="00F420AF">
        <w:rPr>
          <w:rFonts w:ascii="Times New Roman" w:hAnsi="Times New Roman"/>
          <w:sz w:val="28"/>
          <w:szCs w:val="28"/>
        </w:rPr>
        <w:t>.</w:t>
      </w:r>
      <w:r w:rsidR="009B0D5E">
        <w:rPr>
          <w:rFonts w:ascii="Times New Roman" w:hAnsi="Times New Roman"/>
          <w:sz w:val="28"/>
          <w:szCs w:val="28"/>
        </w:rPr>
        <w:t xml:space="preserve"> Возобновление деятельности предприятий и организаций,</w:t>
      </w:r>
      <w:r w:rsidRPr="00F420AF">
        <w:rPr>
          <w:rFonts w:ascii="Times New Roman" w:hAnsi="Times New Roman"/>
          <w:sz w:val="28"/>
          <w:szCs w:val="28"/>
        </w:rPr>
        <w:t xml:space="preserve"> </w:t>
      </w:r>
      <w:r w:rsidR="009B0D5E">
        <w:rPr>
          <w:rFonts w:ascii="Times New Roman" w:hAnsi="Times New Roman"/>
          <w:sz w:val="28"/>
          <w:szCs w:val="28"/>
        </w:rPr>
        <w:t>реализация мероприятий, направленных на снижение напряженности на рынке труда, направленных на сохранение занятости работников, находящихся под риском  увольнения, реализация программных мероприятий в интересах старшего поколения и женщин с малолетними детьми, будут способствовать увеличению числа занятого населения и снижению уровня безработицы.</w:t>
      </w:r>
    </w:p>
    <w:p w:rsidR="005F5B61" w:rsidRDefault="009B0D5E" w:rsidP="005F5B6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прогнозным оценкам, </w:t>
      </w:r>
      <w:r w:rsidRPr="005F5B6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F5B6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</w:t>
      </w:r>
      <w:r w:rsidR="005F5B61" w:rsidRPr="005F5B61">
        <w:rPr>
          <w:rFonts w:ascii="Times New Roman" w:hAnsi="Times New Roman"/>
          <w:sz w:val="28"/>
          <w:szCs w:val="28"/>
        </w:rPr>
        <w:t xml:space="preserve">ровень зарегистрированной безработицы к трудоспособному населению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 w:rsidR="00F420AF">
        <w:rPr>
          <w:rFonts w:ascii="Times New Roman" w:hAnsi="Times New Roman"/>
          <w:sz w:val="28"/>
          <w:szCs w:val="28"/>
        </w:rPr>
        <w:t>4,34</w:t>
      </w:r>
      <w:r w:rsidR="005F5B61" w:rsidRPr="005F5B61">
        <w:rPr>
          <w:rFonts w:ascii="Times New Roman" w:hAnsi="Times New Roman"/>
          <w:sz w:val="28"/>
          <w:szCs w:val="28"/>
        </w:rPr>
        <w:t>%, в 202</w:t>
      </w:r>
      <w:r w:rsidR="00313BA4">
        <w:rPr>
          <w:rFonts w:ascii="Times New Roman" w:hAnsi="Times New Roman"/>
          <w:sz w:val="28"/>
          <w:szCs w:val="28"/>
        </w:rPr>
        <w:t>1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году планируется снижение данного показателя до </w:t>
      </w:r>
      <w:r w:rsidR="00F420AF">
        <w:rPr>
          <w:rFonts w:ascii="Times New Roman" w:hAnsi="Times New Roman"/>
          <w:sz w:val="28"/>
          <w:szCs w:val="28"/>
        </w:rPr>
        <w:t>2,96%</w:t>
      </w:r>
      <w:r w:rsidR="005F5B61" w:rsidRPr="005F5B61">
        <w:rPr>
          <w:rFonts w:ascii="Times New Roman" w:hAnsi="Times New Roman"/>
          <w:sz w:val="28"/>
          <w:szCs w:val="28"/>
        </w:rPr>
        <w:t xml:space="preserve">, а </w:t>
      </w:r>
      <w:r w:rsidR="00F420AF">
        <w:rPr>
          <w:rFonts w:ascii="Times New Roman" w:hAnsi="Times New Roman"/>
          <w:sz w:val="28"/>
          <w:szCs w:val="28"/>
        </w:rPr>
        <w:t>к</w:t>
      </w:r>
      <w:r w:rsidR="005F5B61" w:rsidRPr="005F5B61">
        <w:rPr>
          <w:rFonts w:ascii="Times New Roman" w:hAnsi="Times New Roman"/>
          <w:sz w:val="28"/>
          <w:szCs w:val="28"/>
        </w:rPr>
        <w:t xml:space="preserve"> 202</w:t>
      </w:r>
      <w:r w:rsidR="00313BA4">
        <w:rPr>
          <w:rFonts w:ascii="Times New Roman" w:hAnsi="Times New Roman"/>
          <w:sz w:val="28"/>
          <w:szCs w:val="28"/>
        </w:rPr>
        <w:t>3</w:t>
      </w:r>
      <w:r w:rsidR="005F5B61" w:rsidRPr="005F5B61">
        <w:rPr>
          <w:rFonts w:ascii="Times New Roman" w:hAnsi="Times New Roman"/>
          <w:sz w:val="28"/>
          <w:szCs w:val="28"/>
        </w:rPr>
        <w:t xml:space="preserve"> год</w:t>
      </w:r>
      <w:r w:rsidR="00F420AF">
        <w:rPr>
          <w:rFonts w:ascii="Times New Roman" w:hAnsi="Times New Roman"/>
          <w:sz w:val="28"/>
          <w:szCs w:val="28"/>
        </w:rPr>
        <w:t>у</w:t>
      </w:r>
      <w:r w:rsidR="005F5B61" w:rsidRPr="005F5B61">
        <w:rPr>
          <w:rFonts w:ascii="Times New Roman" w:hAnsi="Times New Roman"/>
          <w:sz w:val="28"/>
          <w:szCs w:val="28"/>
        </w:rPr>
        <w:t xml:space="preserve"> - </w:t>
      </w:r>
      <w:r w:rsidR="00F420AF">
        <w:rPr>
          <w:rFonts w:ascii="Times New Roman" w:hAnsi="Times New Roman"/>
          <w:sz w:val="28"/>
          <w:szCs w:val="28"/>
        </w:rPr>
        <w:t>0,5</w:t>
      </w:r>
      <w:r w:rsidR="005F5B61" w:rsidRPr="005F5B61">
        <w:rPr>
          <w:rFonts w:ascii="Times New Roman" w:hAnsi="Times New Roman"/>
          <w:sz w:val="28"/>
          <w:szCs w:val="28"/>
        </w:rPr>
        <w:t xml:space="preserve">%. </w:t>
      </w:r>
    </w:p>
    <w:p w:rsidR="00470A4F" w:rsidRDefault="005F5B61" w:rsidP="00313BA4">
      <w:pPr>
        <w:tabs>
          <w:tab w:val="left" w:pos="9911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5B61">
        <w:rPr>
          <w:rFonts w:ascii="Times New Roman" w:hAnsi="Times New Roman"/>
          <w:sz w:val="28"/>
          <w:szCs w:val="28"/>
        </w:rPr>
        <w:t>В 201</w:t>
      </w:r>
      <w:r w:rsidR="00313BA4">
        <w:rPr>
          <w:rFonts w:ascii="Times New Roman" w:hAnsi="Times New Roman"/>
          <w:sz w:val="28"/>
          <w:szCs w:val="28"/>
        </w:rPr>
        <w:t>9</w:t>
      </w:r>
      <w:r w:rsidRPr="005F5B61">
        <w:rPr>
          <w:rFonts w:ascii="Times New Roman" w:hAnsi="Times New Roman"/>
          <w:sz w:val="28"/>
          <w:szCs w:val="28"/>
        </w:rPr>
        <w:t xml:space="preserve"> году среднемесячная номинальная заработная плата одного работника по полному кругу предприятий района составила </w:t>
      </w:r>
      <w:r w:rsidR="00313BA4">
        <w:rPr>
          <w:rFonts w:ascii="Times New Roman" w:hAnsi="Times New Roman"/>
          <w:sz w:val="28"/>
          <w:szCs w:val="28"/>
        </w:rPr>
        <w:t>22443</w:t>
      </w:r>
      <w:r w:rsidRPr="005F5B61">
        <w:rPr>
          <w:rFonts w:ascii="Times New Roman" w:hAnsi="Times New Roman"/>
          <w:sz w:val="28"/>
          <w:szCs w:val="28"/>
        </w:rPr>
        <w:t xml:space="preserve"> руб. или </w:t>
      </w:r>
      <w:r w:rsidR="00313BA4">
        <w:rPr>
          <w:rFonts w:ascii="Times New Roman" w:hAnsi="Times New Roman"/>
          <w:sz w:val="28"/>
          <w:szCs w:val="28"/>
        </w:rPr>
        <w:t>106,6</w:t>
      </w:r>
      <w:r w:rsidRPr="005F5B61">
        <w:rPr>
          <w:rFonts w:ascii="Times New Roman" w:hAnsi="Times New Roman"/>
          <w:sz w:val="28"/>
          <w:szCs w:val="28"/>
        </w:rPr>
        <w:t>% к уровню 201</w:t>
      </w:r>
      <w:r w:rsidR="00313BA4">
        <w:rPr>
          <w:rFonts w:ascii="Times New Roman" w:hAnsi="Times New Roman"/>
          <w:sz w:val="28"/>
          <w:szCs w:val="28"/>
        </w:rPr>
        <w:t>8</w:t>
      </w:r>
      <w:r w:rsidRPr="005F5B61">
        <w:rPr>
          <w:rFonts w:ascii="Times New Roman" w:hAnsi="Times New Roman"/>
          <w:sz w:val="28"/>
          <w:szCs w:val="28"/>
        </w:rPr>
        <w:t xml:space="preserve"> года.  Среднемесячная заработная плата с учетом организаций малого бизнеса в 20</w:t>
      </w:r>
      <w:r w:rsidR="00313BA4">
        <w:rPr>
          <w:rFonts w:ascii="Times New Roman" w:hAnsi="Times New Roman"/>
          <w:sz w:val="28"/>
          <w:szCs w:val="28"/>
        </w:rPr>
        <w:t>20</w:t>
      </w:r>
      <w:r w:rsidRPr="005F5B61">
        <w:rPr>
          <w:rFonts w:ascii="Times New Roman" w:hAnsi="Times New Roman"/>
          <w:sz w:val="28"/>
          <w:szCs w:val="28"/>
        </w:rPr>
        <w:t xml:space="preserve">году ожидается в размере   </w:t>
      </w:r>
      <w:r w:rsidR="00F420AF">
        <w:rPr>
          <w:rFonts w:ascii="Times New Roman" w:hAnsi="Times New Roman"/>
          <w:sz w:val="28"/>
          <w:szCs w:val="28"/>
        </w:rPr>
        <w:t>21169,4</w:t>
      </w:r>
      <w:r w:rsidRPr="005F5B61">
        <w:rPr>
          <w:rFonts w:ascii="Times New Roman" w:hAnsi="Times New Roman"/>
          <w:sz w:val="28"/>
          <w:szCs w:val="28"/>
        </w:rPr>
        <w:t xml:space="preserve"> руб., в 202</w:t>
      </w:r>
      <w:r w:rsidR="00313BA4">
        <w:rPr>
          <w:rFonts w:ascii="Times New Roman" w:hAnsi="Times New Roman"/>
          <w:sz w:val="28"/>
          <w:szCs w:val="28"/>
        </w:rPr>
        <w:t xml:space="preserve">1 </w:t>
      </w:r>
      <w:r w:rsidRPr="005F5B61">
        <w:rPr>
          <w:rFonts w:ascii="Times New Roman" w:hAnsi="Times New Roman"/>
          <w:sz w:val="28"/>
          <w:szCs w:val="28"/>
        </w:rPr>
        <w:t xml:space="preserve">году прогнозируется на уровне  </w:t>
      </w:r>
      <w:r w:rsidR="00313BA4">
        <w:rPr>
          <w:rFonts w:ascii="Times New Roman" w:hAnsi="Times New Roman"/>
          <w:sz w:val="28"/>
          <w:szCs w:val="28"/>
        </w:rPr>
        <w:t>2</w:t>
      </w:r>
      <w:r w:rsidR="00F420AF">
        <w:rPr>
          <w:rFonts w:ascii="Times New Roman" w:hAnsi="Times New Roman"/>
          <w:sz w:val="28"/>
          <w:szCs w:val="28"/>
        </w:rPr>
        <w:t>2588,5</w:t>
      </w:r>
      <w:r w:rsidRPr="005F5B61">
        <w:rPr>
          <w:rFonts w:ascii="Times New Roman" w:hAnsi="Times New Roman"/>
          <w:sz w:val="28"/>
          <w:szCs w:val="28"/>
        </w:rPr>
        <w:t xml:space="preserve"> руб., в 202</w:t>
      </w:r>
      <w:r w:rsidR="00313BA4">
        <w:rPr>
          <w:rFonts w:ascii="Times New Roman" w:hAnsi="Times New Roman"/>
          <w:sz w:val="28"/>
          <w:szCs w:val="28"/>
        </w:rPr>
        <w:t>2</w:t>
      </w:r>
      <w:r w:rsidRPr="005F5B61">
        <w:rPr>
          <w:rFonts w:ascii="Times New Roman" w:hAnsi="Times New Roman"/>
          <w:sz w:val="28"/>
          <w:szCs w:val="28"/>
        </w:rPr>
        <w:t xml:space="preserve"> году -  </w:t>
      </w:r>
      <w:r w:rsidR="00F420AF">
        <w:rPr>
          <w:rFonts w:ascii="Times New Roman" w:hAnsi="Times New Roman"/>
          <w:sz w:val="28"/>
          <w:szCs w:val="28"/>
        </w:rPr>
        <w:t>23717,9</w:t>
      </w:r>
      <w:r w:rsidRPr="005F5B61">
        <w:rPr>
          <w:rFonts w:ascii="Times New Roman" w:hAnsi="Times New Roman"/>
          <w:sz w:val="28"/>
          <w:szCs w:val="28"/>
        </w:rPr>
        <w:t xml:space="preserve"> руб., в 202</w:t>
      </w:r>
      <w:r w:rsidR="00313BA4">
        <w:rPr>
          <w:rFonts w:ascii="Times New Roman" w:hAnsi="Times New Roman"/>
          <w:sz w:val="28"/>
          <w:szCs w:val="28"/>
        </w:rPr>
        <w:t>3</w:t>
      </w:r>
      <w:r w:rsidRPr="005F5B61">
        <w:rPr>
          <w:rFonts w:ascii="Times New Roman" w:hAnsi="Times New Roman"/>
          <w:sz w:val="28"/>
          <w:szCs w:val="28"/>
        </w:rPr>
        <w:t xml:space="preserve">г. - </w:t>
      </w:r>
      <w:r w:rsidR="00F420AF">
        <w:rPr>
          <w:rFonts w:ascii="Times New Roman" w:hAnsi="Times New Roman"/>
          <w:sz w:val="28"/>
          <w:szCs w:val="28"/>
        </w:rPr>
        <w:t>24903,8</w:t>
      </w:r>
      <w:r w:rsidRPr="005F5B61">
        <w:rPr>
          <w:rFonts w:ascii="Times New Roman" w:hAnsi="Times New Roman"/>
          <w:sz w:val="28"/>
          <w:szCs w:val="28"/>
        </w:rPr>
        <w:t xml:space="preserve"> руб.  </w:t>
      </w:r>
    </w:p>
    <w:p w:rsidR="00313BA4" w:rsidRPr="00313BA4" w:rsidRDefault="00313BA4" w:rsidP="00313BA4">
      <w:pPr>
        <w:tabs>
          <w:tab w:val="left" w:pos="9911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5E95" w:rsidRDefault="00C21013" w:rsidP="009C5E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C5E95">
        <w:rPr>
          <w:rFonts w:ascii="Times New Roman" w:hAnsi="Times New Roman"/>
          <w:b/>
          <w:sz w:val="28"/>
          <w:szCs w:val="28"/>
        </w:rPr>
        <w:t>3. Финансовые и бюджетные показатели</w:t>
      </w:r>
    </w:p>
    <w:p w:rsidR="009C5E95" w:rsidRPr="002B0635" w:rsidRDefault="009C5E95" w:rsidP="009C5E95">
      <w:pPr>
        <w:jc w:val="both"/>
        <w:rPr>
          <w:rFonts w:ascii="Times New Roman" w:hAnsi="Times New Roman"/>
          <w:b/>
          <w:sz w:val="28"/>
          <w:szCs w:val="28"/>
        </w:rPr>
      </w:pPr>
      <w:r w:rsidRPr="002B0635">
        <w:rPr>
          <w:rFonts w:ascii="Times New Roman" w:hAnsi="Times New Roman"/>
          <w:b/>
          <w:sz w:val="28"/>
          <w:szCs w:val="28"/>
        </w:rPr>
        <w:tab/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Тейковского муниципального района на 2021 год и плановый период 2022 – 2023 года представлены в таблице:</w:t>
      </w:r>
    </w:p>
    <w:p w:rsidR="002B0635" w:rsidRPr="002B0635" w:rsidRDefault="002B0635" w:rsidP="002B0635">
      <w:pPr>
        <w:ind w:firstLine="654"/>
        <w:jc w:val="right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</w:rPr>
        <w:t xml:space="preserve"> (млн.руб.)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2B0635" w:rsidRPr="002B0635" w:rsidTr="002B063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2018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2019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2023 год</w:t>
            </w:r>
          </w:p>
        </w:tc>
      </w:tr>
      <w:tr w:rsidR="002B0635" w:rsidRPr="002B0635" w:rsidTr="002B0635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226,92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291,38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319,23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270,66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266,07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266,98</w:t>
            </w:r>
          </w:p>
        </w:tc>
      </w:tr>
      <w:tr w:rsidR="002B0635" w:rsidRPr="002B0635" w:rsidTr="002B063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0635">
              <w:rPr>
                <w:rFonts w:ascii="Times New Roman" w:hAnsi="Times New Roman"/>
                <w:i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128,4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109,6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98,3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100,3</w:t>
            </w:r>
          </w:p>
        </w:tc>
      </w:tr>
      <w:tr w:rsidR="002B0635" w:rsidRPr="002B0635" w:rsidTr="002B063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263,43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302,32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337,48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270,66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266,07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266,98</w:t>
            </w:r>
          </w:p>
        </w:tc>
      </w:tr>
      <w:tr w:rsidR="002B0635" w:rsidRPr="002B0635" w:rsidTr="002B063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0635">
              <w:rPr>
                <w:rFonts w:ascii="Times New Roman" w:hAnsi="Times New Roman"/>
                <w:i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111,5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114,8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111,6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80,2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98,3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100,3</w:t>
            </w:r>
          </w:p>
        </w:tc>
      </w:tr>
      <w:tr w:rsidR="002B0635" w:rsidRPr="002B0635" w:rsidTr="002B063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2B0635">
              <w:rPr>
                <w:rFonts w:ascii="Times New Roman" w:hAnsi="Times New Roman"/>
              </w:rPr>
              <w:t xml:space="preserve"> (+) </w:t>
            </w:r>
            <w:proofErr w:type="gramEnd"/>
            <w:r w:rsidRPr="002B0635">
              <w:rPr>
                <w:rFonts w:ascii="Times New Roman" w:hAnsi="Times New Roman"/>
              </w:rPr>
              <w:t>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3,49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-10,94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-18,25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5" w:rsidRPr="002B0635" w:rsidRDefault="002B0635">
            <w:pPr>
              <w:rPr>
                <w:rFonts w:ascii="Times New Roman" w:hAnsi="Times New Roman"/>
                <w:sz w:val="24"/>
                <w:szCs w:val="24"/>
              </w:rPr>
            </w:pPr>
            <w:r w:rsidRPr="002B0635">
              <w:rPr>
                <w:rFonts w:ascii="Times New Roman" w:hAnsi="Times New Roman"/>
              </w:rPr>
              <w:t>-</w:t>
            </w:r>
          </w:p>
        </w:tc>
      </w:tr>
    </w:tbl>
    <w:p w:rsidR="002B0635" w:rsidRPr="002B0635" w:rsidRDefault="002B0635" w:rsidP="002B0635">
      <w:pPr>
        <w:ind w:firstLine="654"/>
        <w:rPr>
          <w:rFonts w:ascii="Times New Roman" w:hAnsi="Times New Roman"/>
        </w:rPr>
      </w:pP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>В проекте бюджета на 2021 год собственные доходы в общих доходах консолидированного бюджета составят 25,9 %, безвозмездные поступления 74,1 %. В 2022 и 2023 году собственные доходы  составят 26,6 % и 26,8% соответственно, безвозмездные поступления – 73,4% и 73,2% соответственно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>В общих расходах на 2021 год расходы на жилищно-коммунальное хозяйство предварительно составят 8,2% и уменьшатся на 57,8%. Снижение в 2020 г. связано с уменьшением объема безвозмездных перечислений из областного бюджета.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>Расходы на  образование снизятся на 2,3%, на  культуру – 45,4%. Снижение связано с уменьшением объема безвозмездных перечислений из областного бюджета.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 xml:space="preserve">В 2022 году расходы на образование снизятся на 3,7%, на культуру увеличатся на 0,5%. В 2023 году расходы на образование и культуру будут на уровне 2022 года. 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0635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Pr="002B0635">
        <w:rPr>
          <w:rFonts w:ascii="Times New Roman" w:hAnsi="Times New Roman"/>
          <w:sz w:val="28"/>
          <w:szCs w:val="28"/>
        </w:rPr>
        <w:t xml:space="preserve"> налог на доходы физических лиц в структуре прогноза налоговых доходов в бюджете Тейковского муниципального района на 2021- 2023 годы составляет 73%. 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Тейковского муниципального района на 2021 год составляют 1,5%, 2022 и 2023 годы  – 0,7%.  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2B0635"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Тейковского муниципального района на 2021 г. составляют 14,1%, в 2022 и 2023 годы  – 14,6%  и  14,4% соответственно. </w:t>
      </w: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2B0635" w:rsidRPr="002B0635" w:rsidRDefault="002B0635" w:rsidP="002B063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652215" w:rsidRPr="002B0635" w:rsidRDefault="00652215" w:rsidP="00652215">
      <w:pPr>
        <w:rPr>
          <w:rFonts w:ascii="Times New Roman" w:hAnsi="Times New Roman"/>
        </w:rPr>
      </w:pPr>
    </w:p>
    <w:sectPr w:rsidR="00652215" w:rsidRPr="002B0635" w:rsidSect="00C210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C8"/>
    <w:rsid w:val="000241B7"/>
    <w:rsid w:val="00196E24"/>
    <w:rsid w:val="00221CAA"/>
    <w:rsid w:val="00226862"/>
    <w:rsid w:val="00256608"/>
    <w:rsid w:val="0028351D"/>
    <w:rsid w:val="002B0635"/>
    <w:rsid w:val="00313BA4"/>
    <w:rsid w:val="003A2600"/>
    <w:rsid w:val="003C73C0"/>
    <w:rsid w:val="003D32CD"/>
    <w:rsid w:val="00470A4F"/>
    <w:rsid w:val="00505C05"/>
    <w:rsid w:val="005703D2"/>
    <w:rsid w:val="00576368"/>
    <w:rsid w:val="005F5B61"/>
    <w:rsid w:val="006164C4"/>
    <w:rsid w:val="0064730D"/>
    <w:rsid w:val="00652215"/>
    <w:rsid w:val="007512C8"/>
    <w:rsid w:val="007D1A89"/>
    <w:rsid w:val="008E74ED"/>
    <w:rsid w:val="008F2DDB"/>
    <w:rsid w:val="00907478"/>
    <w:rsid w:val="00911C6E"/>
    <w:rsid w:val="00923C9D"/>
    <w:rsid w:val="009A7659"/>
    <w:rsid w:val="009B0D5E"/>
    <w:rsid w:val="009C5E95"/>
    <w:rsid w:val="00A5470D"/>
    <w:rsid w:val="00A639C5"/>
    <w:rsid w:val="00A85FEB"/>
    <w:rsid w:val="00AA3739"/>
    <w:rsid w:val="00AE5714"/>
    <w:rsid w:val="00B252A4"/>
    <w:rsid w:val="00B407A3"/>
    <w:rsid w:val="00B444E2"/>
    <w:rsid w:val="00B5761A"/>
    <w:rsid w:val="00B86E40"/>
    <w:rsid w:val="00BE53B0"/>
    <w:rsid w:val="00C21013"/>
    <w:rsid w:val="00C4392A"/>
    <w:rsid w:val="00C476C0"/>
    <w:rsid w:val="00CA6CB1"/>
    <w:rsid w:val="00CD47FB"/>
    <w:rsid w:val="00CE0D01"/>
    <w:rsid w:val="00D42978"/>
    <w:rsid w:val="00E45D8F"/>
    <w:rsid w:val="00EF57F6"/>
    <w:rsid w:val="00F058DF"/>
    <w:rsid w:val="00F420AF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C5E95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C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C5E95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C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8C5F-AE00-4622-BE71-46C7736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User</cp:lastModifiedBy>
  <cp:revision>6</cp:revision>
  <cp:lastPrinted>2020-10-28T11:52:00Z</cp:lastPrinted>
  <dcterms:created xsi:type="dcterms:W3CDTF">2020-10-27T13:13:00Z</dcterms:created>
  <dcterms:modified xsi:type="dcterms:W3CDTF">2020-10-28T11:56:00Z</dcterms:modified>
</cp:coreProperties>
</file>